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E9B10" w14:textId="77777777" w:rsidR="00327521" w:rsidRDefault="0083578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1184" w:dyaOrig="1296" w14:anchorId="652EEFCE">
          <v:rect id="rectole0000000000" o:spid="_x0000_i1025" style="width:59.25pt;height:64.5pt" o:ole="" o:preferrelative="t" stroked="f">
            <v:imagedata r:id="rId5" o:title=""/>
          </v:rect>
          <o:OLEObject Type="Embed" ProgID="StaticMetafile" ShapeID="rectole0000000000" DrawAspect="Content" ObjectID="_1728679555" r:id="rId6"/>
        </w:object>
      </w:r>
    </w:p>
    <w:p w14:paraId="47FFB324" w14:textId="77777777" w:rsidR="00327521" w:rsidRDefault="008357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МИНИСТЕРСТВО ОБРАЗОВАНИЯ И НАУКИ РОССИЙСКОЙ ФЕДЕРАЦИИ</w:t>
      </w:r>
    </w:p>
    <w:p w14:paraId="37884F5C" w14:textId="77777777" w:rsidR="00327521" w:rsidRDefault="00835780">
      <w:pPr>
        <w:spacing w:after="200" w:line="240" w:lineRule="auto"/>
        <w:ind w:right="-6" w:hanging="74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ФЕДЕРАЛЬНОЕ ГОСУДАРСТВЕННОЕ БЮДЖЕТНОЕ </w:t>
      </w:r>
    </w:p>
    <w:p w14:paraId="035949C0" w14:textId="77777777" w:rsidR="00327521" w:rsidRDefault="00835780">
      <w:pPr>
        <w:spacing w:after="200" w:line="240" w:lineRule="auto"/>
        <w:ind w:right="-6" w:hanging="7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ОБРАЗОВАТЕЛЬНОЕ УЧРЕЖДЕНИЕ ВЫСШЕГО ОБРАЗОВАНИЯ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6F0F9D" w14:textId="77777777" w:rsidR="00327521" w:rsidRDefault="00835780">
      <w:pPr>
        <w:spacing w:after="200" w:line="240" w:lineRule="auto"/>
        <w:ind w:right="-6" w:hanging="74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Times New Roman" w:eastAsia="Times New Roman" w:hAnsi="Times New Roman" w:cs="Times New Roman"/>
          <w:b/>
          <w:sz w:val="24"/>
        </w:rPr>
        <w:t>ДОНСКОЙ ГОСУДАРСТВЕННЫЙ ТЕХНИЧЕСКИЙ УНИВЕРСИТЕТ»</w:t>
      </w:r>
    </w:p>
    <w:p w14:paraId="26B6AABE" w14:textId="77777777" w:rsidR="00327521" w:rsidRDefault="0083578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(ДГТУ)</w:t>
      </w:r>
    </w:p>
    <w:p w14:paraId="48C0F10C" w14:textId="77777777" w:rsidR="00327521" w:rsidRDefault="0032752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CEC31C7" w14:textId="77777777" w:rsidR="00327521" w:rsidRDefault="0032752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C3E5FA7" w14:textId="77777777" w:rsidR="00327521" w:rsidRDefault="0032752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14:paraId="7FE88AFE" w14:textId="77777777" w:rsidR="00327521" w:rsidRDefault="0032752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7291FE5" w14:textId="77777777" w:rsidR="00327521" w:rsidRDefault="00835780">
      <w:pPr>
        <w:keepNext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МЕТОДИЧЕСКИЕ УКАЗАНИЯ </w:t>
      </w:r>
    </w:p>
    <w:p w14:paraId="1FB96424" w14:textId="77777777" w:rsidR="00327521" w:rsidRDefault="00835780">
      <w:pPr>
        <w:keepNext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 КОНТРОЛЬНЫЕ ЗАДАНИЯ</w:t>
      </w:r>
    </w:p>
    <w:p w14:paraId="26438BA7" w14:textId="77777777" w:rsidR="00327521" w:rsidRDefault="0083578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ПО ДИСЦИПЛИНЕ</w:t>
      </w:r>
    </w:p>
    <w:p w14:paraId="08513F97" w14:textId="77777777" w:rsidR="00327521" w:rsidRDefault="0083578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«ЛАТИНСКИЙ ЯЗЫК»</w:t>
      </w:r>
    </w:p>
    <w:p w14:paraId="300146FE" w14:textId="77777777" w:rsidR="00327521" w:rsidRDefault="0083578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ДЛЯ СТУДЕНТОВ ЗАОЧНОЙ ФОРМЫ ОБУЧЕНИЯ</w:t>
      </w:r>
    </w:p>
    <w:p w14:paraId="3C0D4E86" w14:textId="77777777" w:rsidR="00327521" w:rsidRDefault="00327521">
      <w:pPr>
        <w:spacing w:before="100" w:after="100" w:line="240" w:lineRule="auto"/>
        <w:rPr>
          <w:rFonts w:ascii="Times New Roman" w:eastAsia="Times New Roman" w:hAnsi="Times New Roman" w:cs="Times New Roman"/>
        </w:rPr>
      </w:pPr>
    </w:p>
    <w:p w14:paraId="658A32C2" w14:textId="77777777" w:rsidR="00327521" w:rsidRDefault="00327521">
      <w:pPr>
        <w:spacing w:before="100" w:after="100" w:line="240" w:lineRule="auto"/>
        <w:rPr>
          <w:rFonts w:ascii="Times New Roman" w:eastAsia="Times New Roman" w:hAnsi="Times New Roman" w:cs="Times New Roman"/>
        </w:rPr>
      </w:pPr>
    </w:p>
    <w:p w14:paraId="01CA32A5" w14:textId="77777777" w:rsidR="00327521" w:rsidRDefault="00327521">
      <w:pPr>
        <w:spacing w:before="100" w:after="100" w:line="240" w:lineRule="auto"/>
        <w:rPr>
          <w:rFonts w:ascii="Times New Roman" w:eastAsia="Times New Roman" w:hAnsi="Times New Roman" w:cs="Times New Roman"/>
        </w:rPr>
      </w:pPr>
    </w:p>
    <w:p w14:paraId="45058236" w14:textId="77777777" w:rsidR="00327521" w:rsidRDefault="0083578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</w:rPr>
        <w:t>Направление  48.03.01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ТЕОЛОГИЯ</w:t>
      </w:r>
    </w:p>
    <w:p w14:paraId="7F613A24" w14:textId="77777777" w:rsidR="00327521" w:rsidRDefault="0032752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00076D5" w14:textId="77777777" w:rsidR="00327521" w:rsidRDefault="0032752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CDB97AE" w14:textId="77777777" w:rsidR="00327521" w:rsidRDefault="0032752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14:paraId="4F56C0EE" w14:textId="77777777" w:rsidR="00327521" w:rsidRDefault="0032752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14:paraId="4E3458AE" w14:textId="77777777" w:rsidR="00327521" w:rsidRDefault="0032752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14:paraId="493AEC78" w14:textId="77777777" w:rsidR="00327521" w:rsidRDefault="0032752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14:paraId="748E8897" w14:textId="7FB3C486" w:rsidR="00327521" w:rsidRDefault="0032752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14:paraId="2E875120" w14:textId="184009A0" w:rsidR="00835780" w:rsidRDefault="00835780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14:paraId="6BBE0029" w14:textId="77777777" w:rsidR="00835780" w:rsidRDefault="00835780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14:paraId="1B1AF042" w14:textId="77777777" w:rsidR="00327521" w:rsidRDefault="0032752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37FE0ED" w14:textId="77777777" w:rsidR="00327521" w:rsidRDefault="0032752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BE4D2D8" w14:textId="77777777" w:rsidR="00327521" w:rsidRDefault="00835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8"/>
        </w:rPr>
        <w:t>-на-Дону</w:t>
      </w:r>
    </w:p>
    <w:p w14:paraId="64796DED" w14:textId="48D2B153" w:rsidR="00835780" w:rsidRDefault="00835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2022</w:t>
      </w:r>
    </w:p>
    <w:p w14:paraId="55E9A6E0" w14:textId="77777777" w:rsidR="00835780" w:rsidRDefault="00835780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page"/>
      </w:r>
    </w:p>
    <w:p w14:paraId="48F06154" w14:textId="77777777" w:rsidR="00327521" w:rsidRDefault="00327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217B058D" w14:textId="77777777" w:rsidR="00327521" w:rsidRDefault="00835780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Данные методические указания предназначены для бакалавров первого года заочной формы обучения (I семестр) по направлению 48.03.01 Теология. Методические указания определяют основные направления самостоятельной работы студентов, содержат список рекомендуемо</w:t>
      </w:r>
      <w:r>
        <w:rPr>
          <w:rFonts w:ascii="Times New Roman" w:eastAsia="Times New Roman" w:hAnsi="Times New Roman" w:cs="Times New Roman"/>
          <w:sz w:val="28"/>
        </w:rPr>
        <w:t xml:space="preserve">й литературы и контрольные задания. Контрольные задания позволяют </w:t>
      </w:r>
      <w:proofErr w:type="gramStart"/>
      <w:r>
        <w:rPr>
          <w:rFonts w:ascii="Times New Roman" w:eastAsia="Times New Roman" w:hAnsi="Times New Roman" w:cs="Times New Roman"/>
          <w:sz w:val="28"/>
        </w:rPr>
        <w:t>развить 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закрепить у студентов умения и навыки  использования латинской грамматики, чтения и перевода научно-популярной литературы на латинском языке.</w:t>
      </w:r>
    </w:p>
    <w:p w14:paraId="0790ADA5" w14:textId="77777777" w:rsidR="00327521" w:rsidRDefault="00835780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Методические указания содержат требов</w:t>
      </w:r>
      <w:r>
        <w:rPr>
          <w:rFonts w:ascii="Times New Roman" w:eastAsia="Times New Roman" w:hAnsi="Times New Roman" w:cs="Times New Roman"/>
          <w:sz w:val="28"/>
        </w:rPr>
        <w:t>ания к итоговой аттестации, рекомендации по выбору варианта и оформлению контрольной работы.</w:t>
      </w:r>
    </w:p>
    <w:p w14:paraId="546247FD" w14:textId="77777777" w:rsidR="00327521" w:rsidRDefault="0083578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970A5D3" w14:textId="77777777" w:rsidR="00327521" w:rsidRDefault="00327521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14:paraId="24C29813" w14:textId="77777777" w:rsidR="00835780" w:rsidRDefault="00835780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14:paraId="51968597" w14:textId="73191835" w:rsidR="00327521" w:rsidRDefault="00835780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Выполнение контрольных заданий</w:t>
      </w:r>
      <w:bookmarkStart w:id="0" w:name="_GoBack"/>
      <w:bookmarkEnd w:id="0"/>
    </w:p>
    <w:p w14:paraId="168FC7F3" w14:textId="77777777" w:rsidR="00327521" w:rsidRDefault="00327521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4F683CE" w14:textId="77777777" w:rsidR="00327521" w:rsidRDefault="00835780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</w:rPr>
        <w:t>Выполненную контрольную работу необходимо зарегистрировать в деканате не позднее, чем за 10 дней до начала сессии.</w:t>
      </w:r>
    </w:p>
    <w:p w14:paraId="202B371A" w14:textId="77777777" w:rsidR="00327521" w:rsidRDefault="00327521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14:paraId="34ED9BF0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Контрольн</w:t>
      </w:r>
      <w:r>
        <w:rPr>
          <w:rFonts w:ascii="Times New Roman" w:eastAsia="Times New Roman" w:hAnsi="Times New Roman" w:cs="Times New Roman"/>
          <w:sz w:val="24"/>
        </w:rPr>
        <w:t>ые задания составлены в трёх вариантах. Номер варианта следует выбирать в соответствии с последней цифрой в номере зачётной книжки студента.</w:t>
      </w:r>
    </w:p>
    <w:p w14:paraId="1A842892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2. Выполнять письменные контрольные работы следует в отдельной тетради. На обложке тетради указываются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все необходи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мые реквизиты.</w:t>
      </w:r>
    </w:p>
    <w:p w14:paraId="5B152F78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На первой странице тетради пишется номер контрольной работы и номер выполняемого варианта.</w:t>
      </w:r>
    </w:p>
    <w:p w14:paraId="56CB04E8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Контрольная работа должна выполняться чётко, аккуратно.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При выполнении контрольной работы в тетради от руки необходимо строго соблюдать принципы фонетики и графики латинского языка, а именно – указывать все необходимые диакритические знаки; </w:t>
      </w:r>
      <w:r>
        <w:rPr>
          <w:rFonts w:ascii="Times New Roman" w:eastAsia="Times New Roman" w:hAnsi="Times New Roman" w:cs="Times New Roman"/>
          <w:sz w:val="24"/>
        </w:rPr>
        <w:t>также необходимо оставлять в тетради широкие поля для замечаний, объясн</w:t>
      </w:r>
      <w:r>
        <w:rPr>
          <w:rFonts w:ascii="Times New Roman" w:eastAsia="Times New Roman" w:hAnsi="Times New Roman" w:cs="Times New Roman"/>
          <w:sz w:val="24"/>
        </w:rPr>
        <w:t>ений и методических указаний преподавателя (рецензента).</w:t>
      </w:r>
    </w:p>
    <w:p w14:paraId="45880ADA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Задания должны быть выполнены в той последовательности, в которой они даны в контрольной работе.</w:t>
      </w:r>
    </w:p>
    <w:p w14:paraId="0F152D7B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Выполненную контрольную работу необходимо принести в деканат и зарегистрировать в журнале поступ</w:t>
      </w:r>
      <w:r>
        <w:rPr>
          <w:rFonts w:ascii="Times New Roman" w:eastAsia="Times New Roman" w:hAnsi="Times New Roman" w:cs="Times New Roman"/>
          <w:sz w:val="24"/>
        </w:rPr>
        <w:t xml:space="preserve">ления контрольных работ для ее дальнейшей проверки и </w:t>
      </w:r>
      <w:proofErr w:type="gramStart"/>
      <w:r>
        <w:rPr>
          <w:rFonts w:ascii="Times New Roman" w:eastAsia="Times New Roman" w:hAnsi="Times New Roman" w:cs="Times New Roman"/>
          <w:sz w:val="24"/>
        </w:rPr>
        <w:t>рецензирования 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установленные сроки.</w:t>
      </w:r>
    </w:p>
    <w:p w14:paraId="3A7E8AD2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Если контрольная работа выполнена без соблюдения указаний или не полностью, то она возвращается без проверки.</w:t>
      </w:r>
    </w:p>
    <w:p w14:paraId="23A06A8A" w14:textId="77777777" w:rsidR="00327521" w:rsidRDefault="00327521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5C23F836" w14:textId="77777777" w:rsidR="00327521" w:rsidRDefault="00835780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Исправление работы на основе рецензий</w:t>
      </w:r>
    </w:p>
    <w:p w14:paraId="6AF625C7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После получе</w:t>
      </w:r>
      <w:r>
        <w:rPr>
          <w:rFonts w:ascii="Times New Roman" w:eastAsia="Times New Roman" w:hAnsi="Times New Roman" w:cs="Times New Roman"/>
          <w:sz w:val="24"/>
        </w:rPr>
        <w:t>ния проверенной контрольной работы следует внимательно прочитать рецензию, ознакомиться с замечаниями и проанализировать отмеченные ошибки.</w:t>
      </w:r>
    </w:p>
    <w:p w14:paraId="00142E4B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Руководствуясь указаниями рецензента, нужно ещё раз проработать учебный материал. Все предложения, в которых были об</w:t>
      </w:r>
      <w:r>
        <w:rPr>
          <w:rFonts w:ascii="Times New Roman" w:eastAsia="Times New Roman" w:hAnsi="Times New Roman" w:cs="Times New Roman"/>
          <w:sz w:val="24"/>
        </w:rPr>
        <w:t>наружены орфографические и грамматические ошибки либо неточности перевода, следует переписать начисто и поместить в конце данной контрольной работы.</w:t>
      </w:r>
    </w:p>
    <w:p w14:paraId="2140B569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Отрецензированные и исправленные контрольные работы – это учебные документы, и их необходимо сдавать на каф</w:t>
      </w:r>
      <w:r>
        <w:rPr>
          <w:rFonts w:ascii="Times New Roman" w:eastAsia="Times New Roman" w:hAnsi="Times New Roman" w:cs="Times New Roman"/>
          <w:sz w:val="24"/>
        </w:rPr>
        <w:t>едру. В дальнейшем выполненные студентами контрольные работы хранятся в Архиве ДГТУ.</w:t>
      </w:r>
    </w:p>
    <w:p w14:paraId="4A7C3F88" w14:textId="77777777" w:rsidR="00327521" w:rsidRDefault="00327521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1B9E2956" w14:textId="77777777" w:rsidR="00327521" w:rsidRDefault="00835780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 зачёта</w:t>
      </w:r>
    </w:p>
    <w:p w14:paraId="1DA4956C" w14:textId="77777777" w:rsidR="00327521" w:rsidRDefault="00835780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Зачет принимается на основании выполненной студентом контрольной работы и собеседования по ее содержанию. Собеседование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включает </w:t>
      </w:r>
      <w:r>
        <w:rPr>
          <w:rFonts w:ascii="Times New Roman" w:eastAsia="Times New Roman" w:hAnsi="Times New Roman" w:cs="Times New Roman"/>
          <w:sz w:val="24"/>
        </w:rPr>
        <w:t>задания, связанные с по</w:t>
      </w:r>
      <w:r>
        <w:rPr>
          <w:rFonts w:ascii="Times New Roman" w:eastAsia="Times New Roman" w:hAnsi="Times New Roman" w:cs="Times New Roman"/>
          <w:sz w:val="24"/>
        </w:rPr>
        <w:t>иском, зачитыванием, переводом и анализом различных единиц языка (слов, словосочетаний и предложений) в выполненной студентом контрольной работе.</w:t>
      </w:r>
    </w:p>
    <w:p w14:paraId="4E050728" w14:textId="77777777" w:rsidR="00327521" w:rsidRDefault="00327521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31F068D7" w14:textId="77777777" w:rsidR="00327521" w:rsidRDefault="00835780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Общие рекомендации</w:t>
      </w:r>
    </w:p>
    <w:p w14:paraId="6EF2DBBD" w14:textId="77777777" w:rsidR="00327521" w:rsidRDefault="00835780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Для безошибочного выполнения контрольной работы по латинскому языку рекомендуем предварите</w:t>
      </w:r>
      <w:r>
        <w:rPr>
          <w:rFonts w:ascii="Times New Roman" w:eastAsia="Times New Roman" w:hAnsi="Times New Roman" w:cs="Times New Roman"/>
          <w:sz w:val="24"/>
        </w:rPr>
        <w:t xml:space="preserve">льно изучить следующие разделы и темы: </w:t>
      </w:r>
    </w:p>
    <w:p w14:paraId="75E4E77B" w14:textId="77777777" w:rsidR="00327521" w:rsidRDefault="00835780">
      <w:pPr>
        <w:numPr>
          <w:ilvl w:val="0"/>
          <w:numId w:val="1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Фонетика</w:t>
      </w:r>
      <w:r>
        <w:rPr>
          <w:rFonts w:ascii="Times New Roman" w:eastAsia="Times New Roman" w:hAnsi="Times New Roman" w:cs="Times New Roman"/>
          <w:sz w:val="24"/>
        </w:rPr>
        <w:t>. Алфавит. Правила чтения. Ударение. Диакритические знаки в латинском языке.</w:t>
      </w:r>
    </w:p>
    <w:p w14:paraId="69914368" w14:textId="77777777" w:rsidR="00327521" w:rsidRDefault="00835780">
      <w:pPr>
        <w:numPr>
          <w:ilvl w:val="0"/>
          <w:numId w:val="1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Морфология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04D3D203" w14:textId="77777777" w:rsidR="00327521" w:rsidRDefault="00835780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Имя существительное: I –V склонения имени существительного. </w:t>
      </w:r>
    </w:p>
    <w:p w14:paraId="4D2C7FC7" w14:textId="650BD938" w:rsidR="00327521" w:rsidRDefault="00835780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Имя прилагательное: I–III склонение</w:t>
      </w:r>
      <w:r>
        <w:rPr>
          <w:rFonts w:ascii="Times New Roman" w:eastAsia="Times New Roman" w:hAnsi="Times New Roman" w:cs="Times New Roman"/>
          <w:sz w:val="24"/>
        </w:rPr>
        <w:t xml:space="preserve"> имени прилагательного;</w:t>
      </w:r>
      <w:r>
        <w:rPr>
          <w:rFonts w:ascii="Times New Roman" w:eastAsia="Times New Roman" w:hAnsi="Times New Roman" w:cs="Times New Roman"/>
          <w:sz w:val="24"/>
        </w:rPr>
        <w:t xml:space="preserve"> образование степеней сравнения имени прилагательного. </w:t>
      </w:r>
    </w:p>
    <w:p w14:paraId="3F2EC218" w14:textId="77777777" w:rsidR="00327521" w:rsidRDefault="00835780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Глагол: основные формы латинского глагола;  типы спряжения глагола; повелительное наклонение глагола; глагол </w:t>
      </w:r>
      <w:proofErr w:type="spellStart"/>
      <w:r>
        <w:rPr>
          <w:rFonts w:ascii="Times New Roman" w:eastAsia="Times New Roman" w:hAnsi="Times New Roman" w:cs="Times New Roman"/>
          <w:sz w:val="24"/>
        </w:rPr>
        <w:t>esse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глаголы сложные с ним; неправильные глаголы; настоящее время изъявительного наклонен</w:t>
      </w:r>
      <w:r>
        <w:rPr>
          <w:rFonts w:ascii="Times New Roman" w:eastAsia="Times New Roman" w:hAnsi="Times New Roman" w:cs="Times New Roman"/>
          <w:sz w:val="24"/>
        </w:rPr>
        <w:t>ия действительного и страдательного залога; прошедшее время несовершенного действительного  и страдательного залога; будущее первое время действительного и страдательного залога; прошедшее время совершенного вида действительного залога; преждепрошедшее вре</w:t>
      </w:r>
      <w:r>
        <w:rPr>
          <w:rFonts w:ascii="Times New Roman" w:eastAsia="Times New Roman" w:hAnsi="Times New Roman" w:cs="Times New Roman"/>
          <w:sz w:val="24"/>
        </w:rPr>
        <w:t>мя; будущее второе время действительного залога; времена системы перфекта страдательного залога; настоящее время сослагательного наклонения; прошедшее время несовершенного вида сослагательного наклонения. Причастие. Супин. Герундий. Герундив.</w:t>
      </w:r>
    </w:p>
    <w:p w14:paraId="7FD8F386" w14:textId="77777777" w:rsidR="00327521" w:rsidRDefault="00835780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Наречие. </w:t>
      </w:r>
    </w:p>
    <w:p w14:paraId="41034F98" w14:textId="77777777" w:rsidR="00327521" w:rsidRDefault="00835780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Имя</w:t>
      </w:r>
      <w:r>
        <w:rPr>
          <w:rFonts w:ascii="Times New Roman" w:eastAsia="Times New Roman" w:hAnsi="Times New Roman" w:cs="Times New Roman"/>
          <w:sz w:val="24"/>
        </w:rPr>
        <w:t xml:space="preserve"> числительное.</w:t>
      </w:r>
    </w:p>
    <w:p w14:paraId="3711540F" w14:textId="77777777" w:rsidR="00327521" w:rsidRDefault="00835780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Местоимение.</w:t>
      </w:r>
    </w:p>
    <w:p w14:paraId="2ED2951F" w14:textId="77777777" w:rsidR="00327521" w:rsidRDefault="00835780">
      <w:pPr>
        <w:numPr>
          <w:ilvl w:val="0"/>
          <w:numId w:val="2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Синтаксис. </w:t>
      </w:r>
    </w:p>
    <w:p w14:paraId="5FAF9FA6" w14:textId="77777777" w:rsidR="00327521" w:rsidRDefault="00835780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Правило построения простого предложения; оборот «именительный падеж с инфинитивом»; оборот «винительный падеж с инфинитивом»; </w:t>
      </w:r>
      <w:proofErr w:type="gramStart"/>
      <w:r>
        <w:rPr>
          <w:rFonts w:ascii="Times New Roman" w:eastAsia="Times New Roman" w:hAnsi="Times New Roman" w:cs="Times New Roman"/>
          <w:sz w:val="24"/>
        </w:rPr>
        <w:t>оборот  «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творительный самостоятельный»; </w:t>
      </w:r>
      <w:r>
        <w:rPr>
          <w:rFonts w:ascii="Times New Roman" w:eastAsia="Times New Roman" w:hAnsi="Times New Roman" w:cs="Times New Roman"/>
          <w:sz w:val="24"/>
        </w:rPr>
        <w:t>сложное предложение; придаточные предложения времени, цели, следствия, условные; правило последовательности времен.</w:t>
      </w:r>
    </w:p>
    <w:p w14:paraId="0353CAF8" w14:textId="77777777" w:rsidR="00327521" w:rsidRDefault="00835780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Литература</w:t>
      </w:r>
    </w:p>
    <w:p w14:paraId="409E4DA8" w14:textId="77777777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Марцелли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А.А. </w:t>
      </w:r>
      <w:r>
        <w:rPr>
          <w:rFonts w:ascii="Times New Roman" w:eastAsia="Times New Roman" w:hAnsi="Times New Roman" w:cs="Times New Roman"/>
          <w:sz w:val="24"/>
        </w:rPr>
        <w:t xml:space="preserve">Латинский </w:t>
      </w:r>
      <w:proofErr w:type="gramStart"/>
      <w:r>
        <w:rPr>
          <w:rFonts w:ascii="Times New Roman" w:eastAsia="Times New Roman" w:hAnsi="Times New Roman" w:cs="Times New Roman"/>
          <w:sz w:val="24"/>
        </w:rPr>
        <w:t>язык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учеб. пособие для студентов </w:t>
      </w:r>
      <w:proofErr w:type="spellStart"/>
      <w:r>
        <w:rPr>
          <w:rFonts w:ascii="Times New Roman" w:eastAsia="Times New Roman" w:hAnsi="Times New Roman" w:cs="Times New Roman"/>
          <w:sz w:val="24"/>
        </w:rPr>
        <w:t>гуманитар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фак. / А. А. </w:t>
      </w:r>
      <w:proofErr w:type="spellStart"/>
      <w:r>
        <w:rPr>
          <w:rFonts w:ascii="Times New Roman" w:eastAsia="Times New Roman" w:hAnsi="Times New Roman" w:cs="Times New Roman"/>
          <w:sz w:val="24"/>
        </w:rPr>
        <w:t>Марцелли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- 3-е изд., доп. и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- </w:t>
      </w:r>
      <w:proofErr w:type="spellStart"/>
      <w:r>
        <w:rPr>
          <w:rFonts w:ascii="Times New Roman" w:eastAsia="Times New Roman" w:hAnsi="Times New Roman" w:cs="Times New Roman"/>
          <w:sz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н/</w:t>
      </w:r>
      <w:proofErr w:type="gramStart"/>
      <w:r>
        <w:rPr>
          <w:rFonts w:ascii="Times New Roman" w:eastAsia="Times New Roman" w:hAnsi="Times New Roman" w:cs="Times New Roman"/>
          <w:sz w:val="24"/>
        </w:rPr>
        <w:t>Д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Феникс, 2011.</w:t>
      </w:r>
    </w:p>
    <w:p w14:paraId="1415FD67" w14:textId="77777777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Марцелли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А.А. </w:t>
      </w:r>
      <w:r>
        <w:rPr>
          <w:rFonts w:ascii="Times New Roman" w:eastAsia="Times New Roman" w:hAnsi="Times New Roman" w:cs="Times New Roman"/>
          <w:sz w:val="24"/>
        </w:rPr>
        <w:t xml:space="preserve">Латинский </w:t>
      </w:r>
      <w:proofErr w:type="gramStart"/>
      <w:r>
        <w:rPr>
          <w:rFonts w:ascii="Times New Roman" w:eastAsia="Times New Roman" w:hAnsi="Times New Roman" w:cs="Times New Roman"/>
          <w:sz w:val="24"/>
        </w:rPr>
        <w:t>язык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учеб. пособие для студ. </w:t>
      </w:r>
      <w:proofErr w:type="spellStart"/>
      <w:r>
        <w:rPr>
          <w:rFonts w:ascii="Times New Roman" w:eastAsia="Times New Roman" w:hAnsi="Times New Roman" w:cs="Times New Roman"/>
          <w:sz w:val="24"/>
        </w:rPr>
        <w:t>гуманитар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фак. / А. А. </w:t>
      </w:r>
      <w:proofErr w:type="spellStart"/>
      <w:r>
        <w:rPr>
          <w:rFonts w:ascii="Times New Roman" w:eastAsia="Times New Roman" w:hAnsi="Times New Roman" w:cs="Times New Roman"/>
          <w:sz w:val="24"/>
        </w:rPr>
        <w:t>Марцелли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- 2-е изд., доп. и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- </w:t>
      </w:r>
      <w:proofErr w:type="spellStart"/>
      <w:r>
        <w:rPr>
          <w:rFonts w:ascii="Times New Roman" w:eastAsia="Times New Roman" w:hAnsi="Times New Roman" w:cs="Times New Roman"/>
          <w:sz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н/</w:t>
      </w:r>
      <w:proofErr w:type="gramStart"/>
      <w:r>
        <w:rPr>
          <w:rFonts w:ascii="Times New Roman" w:eastAsia="Times New Roman" w:hAnsi="Times New Roman" w:cs="Times New Roman"/>
          <w:sz w:val="24"/>
        </w:rPr>
        <w:t>Д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Феникс, 2008.</w:t>
      </w:r>
    </w:p>
    <w:p w14:paraId="2AA71AF5" w14:textId="77777777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Гончарова, Н.А. </w:t>
      </w:r>
      <w:r>
        <w:rPr>
          <w:rFonts w:ascii="Times New Roman" w:eastAsia="Times New Roman" w:hAnsi="Times New Roman" w:cs="Times New Roman"/>
          <w:sz w:val="24"/>
        </w:rPr>
        <w:t xml:space="preserve">Латинский язык. – 5-е </w:t>
      </w:r>
      <w:proofErr w:type="gramStart"/>
      <w:r>
        <w:rPr>
          <w:rFonts w:ascii="Times New Roman" w:eastAsia="Times New Roman" w:hAnsi="Times New Roman" w:cs="Times New Roman"/>
          <w:sz w:val="24"/>
        </w:rPr>
        <w:t>издание.-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М.: Инфра-М, 2013.</w:t>
      </w:r>
    </w:p>
    <w:p w14:paraId="67C1E7DE" w14:textId="77777777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Ульянова, И. Л.,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Зазорнова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, М. Е., Сорокина, Г.А.</w:t>
      </w:r>
      <w:r>
        <w:rPr>
          <w:rFonts w:ascii="Times New Roman" w:eastAsia="Times New Roman" w:hAnsi="Times New Roman" w:cs="Times New Roman"/>
          <w:sz w:val="24"/>
        </w:rPr>
        <w:t xml:space="preserve"> Латинский язык для юристов. – М.: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Поспект</w:t>
      </w:r>
      <w:proofErr w:type="spellEnd"/>
      <w:r>
        <w:rPr>
          <w:rFonts w:ascii="Times New Roman" w:eastAsia="Times New Roman" w:hAnsi="Times New Roman" w:cs="Times New Roman"/>
          <w:sz w:val="24"/>
        </w:rPr>
        <w:t>.-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2014.</w:t>
      </w:r>
    </w:p>
    <w:p w14:paraId="14E918B3" w14:textId="77777777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Солопов А.И., Антонец Е.В.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Латинский язык, Учебник и практикум для  HYPERLINK "http://my-shop.ru/shop/books/1883152.html"академического HYPERLINK "http://my-shop.ru/shop/books/1883152.html"  HYPERLINK "http://my-shop.ru/shop/books/1883152.html"бакалавриата</w:t>
        </w:r>
      </w:hyperlink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– М.: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</w:rPr>
        <w:t>.-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2014.</w:t>
      </w:r>
    </w:p>
    <w:p w14:paraId="4D6557D4" w14:textId="2F492114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Богатырева И.И.</w:t>
      </w:r>
      <w:r w:rsidRPr="00835780"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8" w:history="1">
        <w:r w:rsidRPr="00E06E53">
          <w:rPr>
            <w:rStyle w:val="a3"/>
            <w:rFonts w:ascii="Times New Roman" w:eastAsia="Times New Roman" w:hAnsi="Times New Roman" w:cs="Times New Roman"/>
            <w:sz w:val="24"/>
          </w:rPr>
          <w:t>Латинский HYPERLINK "http://my-shop.ru/shop/books/602434.html" язык. Справочник по грамматике</w:t>
        </w:r>
      </w:hyperlink>
      <w:r>
        <w:rPr>
          <w:rFonts w:ascii="Times New Roman" w:eastAsia="Times New Roman" w:hAnsi="Times New Roman" w:cs="Times New Roman"/>
          <w:sz w:val="24"/>
        </w:rPr>
        <w:t xml:space="preserve">, М.: Живой </w:t>
      </w:r>
      <w:proofErr w:type="gramStart"/>
      <w:r>
        <w:rPr>
          <w:rFonts w:ascii="Times New Roman" w:eastAsia="Times New Roman" w:hAnsi="Times New Roman" w:cs="Times New Roman"/>
          <w:sz w:val="24"/>
        </w:rPr>
        <w:t>язык.-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2010 г.</w:t>
      </w:r>
    </w:p>
    <w:p w14:paraId="43E740D3" w14:textId="77777777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Розенталь И.С., Соколов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В.С.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Учебник</w:t>
        </w:r>
        <w:proofErr w:type="spellEnd"/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 xml:space="preserve"> HYPERLINK "http://my-shop.ru/shop/books/214520.html" латинского языка: для юридических и иных гуманитарных ВУЗов и факультетов</w:t>
        </w:r>
      </w:hyperlink>
      <w:r>
        <w:rPr>
          <w:rFonts w:ascii="Times New Roman" w:eastAsia="Times New Roman" w:hAnsi="Times New Roman" w:cs="Times New Roman"/>
          <w:sz w:val="24"/>
        </w:rPr>
        <w:t>. – М.: Норма. - 2014 г.</w:t>
      </w:r>
    </w:p>
    <w:p w14:paraId="19AEAC35" w14:textId="77777777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Меликян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А.А., Мельничук А.А.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Латинский язык для юристов.</w:t>
        </w:r>
      </w:hyperlink>
      <w:r>
        <w:rPr>
          <w:rFonts w:ascii="Times New Roman" w:eastAsia="Times New Roman" w:hAnsi="Times New Roman" w:cs="Times New Roman"/>
          <w:sz w:val="24"/>
        </w:rPr>
        <w:t xml:space="preserve"> М.: </w:t>
      </w:r>
      <w:proofErr w:type="spellStart"/>
      <w:r>
        <w:rPr>
          <w:rFonts w:ascii="Times New Roman" w:eastAsia="Times New Roman" w:hAnsi="Times New Roman" w:cs="Times New Roman"/>
          <w:sz w:val="24"/>
        </w:rPr>
        <w:t>Юнити</w:t>
      </w:r>
      <w:proofErr w:type="spellEnd"/>
      <w:r>
        <w:rPr>
          <w:rFonts w:ascii="Times New Roman" w:eastAsia="Times New Roman" w:hAnsi="Times New Roman" w:cs="Times New Roman"/>
          <w:sz w:val="24"/>
        </w:rPr>
        <w:t>-Дана.- 2010 г.</w:t>
      </w:r>
    </w:p>
    <w:p w14:paraId="5D1120A7" w14:textId="77777777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Козлова Г.Г., Глухов А.А., Белов А.М.,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Подосинов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А.В. </w:t>
      </w:r>
      <w:r>
        <w:rPr>
          <w:rFonts w:ascii="Times New Roman" w:eastAsia="Times New Roman" w:hAnsi="Times New Roman" w:cs="Times New Roman"/>
          <w:sz w:val="24"/>
        </w:rPr>
        <w:t xml:space="preserve">Латинско-русский и русско-латинский словарь. М.: </w:t>
      </w:r>
      <w:proofErr w:type="gramStart"/>
      <w:r>
        <w:rPr>
          <w:rFonts w:ascii="Times New Roman" w:eastAsia="Times New Roman" w:hAnsi="Times New Roman" w:cs="Times New Roman"/>
          <w:sz w:val="24"/>
        </w:rPr>
        <w:t>Флинта.-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2014.</w:t>
      </w:r>
    </w:p>
    <w:p w14:paraId="751E97BB" w14:textId="0AA7A7DE" w:rsidR="00327521" w:rsidRDefault="00835780">
      <w:pPr>
        <w:numPr>
          <w:ilvl w:val="0"/>
          <w:numId w:val="3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Асланова Л.А.</w:t>
      </w:r>
      <w:r w:rsidRPr="00835780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Новый латинско-русский и русско-</w:t>
      </w:r>
      <w:r>
        <w:rPr>
          <w:rFonts w:ascii="Times New Roman" w:eastAsia="Times New Roman" w:hAnsi="Times New Roman" w:cs="Times New Roman"/>
          <w:sz w:val="24"/>
        </w:rPr>
        <w:t>латинский словарь. 100000 слов и словосочетаний. М.: Дом славянской книги. – 2013.</w:t>
      </w:r>
    </w:p>
    <w:p w14:paraId="31AFE4CF" w14:textId="5CDFA512" w:rsidR="00327521" w:rsidRDefault="00835780">
      <w:pPr>
        <w:numPr>
          <w:ilvl w:val="0"/>
          <w:numId w:val="3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Финк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Г.</w:t>
      </w:r>
      <w:r w:rsidRPr="00835780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Учебный латинско-русский словарь. М.: </w:t>
      </w:r>
      <w:proofErr w:type="gramStart"/>
      <w:r>
        <w:rPr>
          <w:rFonts w:ascii="Times New Roman" w:eastAsia="Times New Roman" w:hAnsi="Times New Roman" w:cs="Times New Roman"/>
          <w:sz w:val="24"/>
        </w:rPr>
        <w:t>АСТ.-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2010</w:t>
      </w:r>
    </w:p>
    <w:p w14:paraId="43E9A70D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14:paraId="75BA6CFE" w14:textId="77777777" w:rsidR="00327521" w:rsidRDefault="00835780">
      <w:pPr>
        <w:spacing w:before="100" w:after="10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Выбор варианта контрольной работы:</w:t>
      </w:r>
    </w:p>
    <w:p w14:paraId="0BF45339" w14:textId="77777777" w:rsidR="00327521" w:rsidRDefault="00835780">
      <w:pPr>
        <w:spacing w:before="100" w:after="10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Студенты, шифр зачётной книжки которых заканчивается </w:t>
      </w:r>
    </w:p>
    <w:p w14:paraId="37296A6E" w14:textId="77777777" w:rsidR="00327521" w:rsidRDefault="00835780">
      <w:pPr>
        <w:spacing w:before="100" w:after="10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0, 1, 2, 3, выполняют вариант 1,</w:t>
      </w:r>
    </w:p>
    <w:p w14:paraId="4AE4C4B1" w14:textId="77777777" w:rsidR="00327521" w:rsidRDefault="00835780">
      <w:pPr>
        <w:spacing w:before="100" w:after="10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4, 5, 6, выполняют вариант 2,</w:t>
      </w:r>
    </w:p>
    <w:p w14:paraId="455AA61F" w14:textId="77777777" w:rsidR="00327521" w:rsidRDefault="00835780">
      <w:pPr>
        <w:spacing w:before="100" w:after="10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7, 8, 9, выполняют вариант 3.</w:t>
      </w:r>
    </w:p>
    <w:p w14:paraId="41A3DBB6" w14:textId="77777777" w:rsidR="00327521" w:rsidRDefault="00835780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630B6E6" w14:textId="77777777" w:rsidR="00327521" w:rsidRDefault="00327521">
      <w:pPr>
        <w:spacing w:after="200" w:line="276" w:lineRule="auto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3144E3FA" w14:textId="77777777" w:rsidR="00835780" w:rsidRDefault="00835780">
      <w:pPr>
        <w:rPr>
          <w:rFonts w:ascii="Times New Roman" w:eastAsia="Times New Roman" w:hAnsi="Times New Roman" w:cs="Times New Roman"/>
          <w:b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8F9FA"/>
        </w:rPr>
        <w:br w:type="page"/>
      </w:r>
    </w:p>
    <w:p w14:paraId="55E570F7" w14:textId="5850DD41" w:rsidR="00327521" w:rsidRDefault="00835780">
      <w:pPr>
        <w:spacing w:after="20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8F9FA"/>
        </w:rPr>
        <w:lastRenderedPageBreak/>
        <w:t>Вариант 1</w:t>
      </w:r>
    </w:p>
    <w:p w14:paraId="5E2BA4A5" w14:textId="77777777" w:rsidR="00327521" w:rsidRDefault="00835780">
      <w:pPr>
        <w:numPr>
          <w:ilvl w:val="0"/>
          <w:numId w:val="4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Прочитайте следующий текст. Переведите его на русский язык. Запишите перевод.</w:t>
      </w:r>
    </w:p>
    <w:p w14:paraId="4B5843E1" w14:textId="77777777" w:rsidR="00327521" w:rsidRPr="00835780" w:rsidRDefault="00835780">
      <w:pPr>
        <w:spacing w:after="200" w:line="240" w:lineRule="auto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Deum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laudamus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: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Dominum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confitemur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aeternum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Patrem</w:t>
      </w:r>
      <w:proofErr w:type="spellEnd"/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omnis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terra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veneratur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Tibi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omnes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angeli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,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tibi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caeli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et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universae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potestates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,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tibi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Cherubim et Seraphim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incessabili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vo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ce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proclamant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: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Sanctus, Sanctus, Sanctus, Dominus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Deus Sabaoth.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Pleni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sunt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caeli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et terra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maiestatis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gloriae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tuae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gloriosus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apostolorum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chorus,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prophetarum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laudabilis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numerus,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martyrum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candidatus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laudat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exercitus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per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orbem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terrarum</w:t>
      </w:r>
      <w:proofErr w:type="spellEnd"/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sancta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confitetur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Ecclesia,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Patrem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immensae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maiestatis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</w:p>
    <w:p w14:paraId="1430E4D5" w14:textId="77777777" w:rsidR="00327521" w:rsidRPr="00835780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</w:p>
    <w:p w14:paraId="32C78DE8" w14:textId="77777777" w:rsidR="00327521" w:rsidRDefault="00835780">
      <w:pPr>
        <w:numPr>
          <w:ilvl w:val="0"/>
          <w:numId w:val="5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Проанализируйте существительные из текста п.1 по следующей схеме: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657"/>
        <w:gridCol w:w="1482"/>
        <w:gridCol w:w="1664"/>
        <w:gridCol w:w="1545"/>
        <w:gridCol w:w="1556"/>
      </w:tblGrid>
      <w:tr w:rsidR="00327521" w14:paraId="6DA557D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BBE8C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Форма из текста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9BC5A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Словарная форма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EBAB14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Род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EE4C5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 xml:space="preserve">Склонение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B56D9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Число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F9148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Падеж</w:t>
            </w:r>
          </w:p>
        </w:tc>
      </w:tr>
    </w:tbl>
    <w:p w14:paraId="7B26AC89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15B60C38" w14:textId="77777777" w:rsidR="00327521" w:rsidRDefault="00835780">
      <w:pPr>
        <w:numPr>
          <w:ilvl w:val="0"/>
          <w:numId w:val="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Проанализируйте глаголы из текста п.1 по следующей схеме: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0"/>
        <w:gridCol w:w="1654"/>
        <w:gridCol w:w="1673"/>
        <w:gridCol w:w="1540"/>
        <w:gridCol w:w="1511"/>
        <w:gridCol w:w="1535"/>
      </w:tblGrid>
      <w:tr w:rsidR="00327521" w14:paraId="69B5B5B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F6AFB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Форма из текста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7E038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Словарная форма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1B7A9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Спряжение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F96DA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Время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AF579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Лицо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7F959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Число</w:t>
            </w:r>
          </w:p>
        </w:tc>
      </w:tr>
    </w:tbl>
    <w:p w14:paraId="7B099E12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3B022242" w14:textId="77777777" w:rsidR="00327521" w:rsidRDefault="00835780">
      <w:pPr>
        <w:numPr>
          <w:ilvl w:val="0"/>
          <w:numId w:val="7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Проанализируйте прилагательные из текста п.1 по следующей схеме: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657"/>
        <w:gridCol w:w="1482"/>
        <w:gridCol w:w="1664"/>
        <w:gridCol w:w="1545"/>
        <w:gridCol w:w="1556"/>
      </w:tblGrid>
      <w:tr w:rsidR="00327521" w14:paraId="56AF208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E9126B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Форма из текста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487E9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Словарная форма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EC4D7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Род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26C15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 xml:space="preserve">Склонение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944C3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Число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EFAC3C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Падеж</w:t>
            </w:r>
          </w:p>
        </w:tc>
      </w:tr>
    </w:tbl>
    <w:p w14:paraId="177FFE17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2443756D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4AFC8B7F" w14:textId="77777777" w:rsidR="00327521" w:rsidRDefault="00835780">
      <w:pPr>
        <w:numPr>
          <w:ilvl w:val="0"/>
          <w:numId w:val="8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Выпишите из текста п.1 </w:t>
      </w:r>
    </w:p>
    <w:p w14:paraId="55806A1E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а) формы глагола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esse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и сложные с ним; </w:t>
      </w:r>
    </w:p>
    <w:p w14:paraId="3A73D8B7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б) местоимения; </w:t>
      </w:r>
    </w:p>
    <w:p w14:paraId="094DB9D4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в) предлоги; </w:t>
      </w:r>
    </w:p>
    <w:p w14:paraId="05DEA939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г) союзы и союзные слова.</w:t>
      </w:r>
    </w:p>
    <w:p w14:paraId="4A0EB3D1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31153709" w14:textId="77777777" w:rsidR="00327521" w:rsidRDefault="00835780">
      <w:pPr>
        <w:numPr>
          <w:ilvl w:val="0"/>
          <w:numId w:val="9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Переведите следующие предложения на русский язык:</w:t>
      </w:r>
    </w:p>
    <w:p w14:paraId="15ED3382" w14:textId="77777777" w:rsidR="00327521" w:rsidRDefault="00835780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Пример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t xml:space="preserve">: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Vende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omnia,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quae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habes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, et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sequere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  <w:proofErr w:type="gram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me.-</w:t>
      </w:r>
      <w:proofErr w:type="gram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Продай всё, что имеешь, и следуй за мной.</w:t>
      </w:r>
    </w:p>
    <w:p w14:paraId="47DDB088" w14:textId="77777777" w:rsidR="00327521" w:rsidRDefault="00327521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1ECA34FD" w14:textId="77777777" w:rsidR="00327521" w:rsidRPr="00835780" w:rsidRDefault="00835780">
      <w:pPr>
        <w:numPr>
          <w:ilvl w:val="0"/>
          <w:numId w:val="10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Abscondunt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odium labia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mendacia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qui profert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contumeliam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insipiens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est. </w:t>
      </w:r>
    </w:p>
    <w:p w14:paraId="4E5F90BF" w14:textId="77777777" w:rsidR="00327521" w:rsidRDefault="00835780">
      <w:pPr>
        <w:numPr>
          <w:ilvl w:val="0"/>
          <w:numId w:val="10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Beati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pacifici</w:t>
      </w:r>
      <w:proofErr w:type="spellEnd"/>
      <w:r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  <w:t>…</w:t>
      </w:r>
    </w:p>
    <w:p w14:paraId="4340CA20" w14:textId="77777777" w:rsidR="00327521" w:rsidRDefault="00835780">
      <w:pPr>
        <w:numPr>
          <w:ilvl w:val="0"/>
          <w:numId w:val="10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  <w:t>Gaudium</w:t>
      </w:r>
      <w:proofErr w:type="spellEnd"/>
      <w:r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  <w:t>magnum</w:t>
      </w:r>
      <w:proofErr w:type="spellEnd"/>
      <w:r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  <w:t>nuntio</w:t>
      </w:r>
      <w:proofErr w:type="spellEnd"/>
      <w:r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  <w:t>vobis</w:t>
      </w:r>
      <w:proofErr w:type="spellEnd"/>
      <w:r>
        <w:rPr>
          <w:rFonts w:ascii="Times New Roman" w:eastAsia="Times New Roman" w:hAnsi="Times New Roman" w:cs="Times New Roman"/>
          <w:sz w:val="28"/>
          <w:u w:val="single"/>
          <w:shd w:val="clear" w:color="auto" w:fill="F8F9FA"/>
        </w:rPr>
        <w:t>.</w:t>
      </w:r>
    </w:p>
    <w:p w14:paraId="27970631" w14:textId="77777777" w:rsidR="00327521" w:rsidRPr="00835780" w:rsidRDefault="00835780">
      <w:pPr>
        <w:numPr>
          <w:ilvl w:val="0"/>
          <w:numId w:val="10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Qui sine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peccato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est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vestrum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primus in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illam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lapidem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m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ittat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</w:p>
    <w:p w14:paraId="67D55419" w14:textId="77777777" w:rsidR="00327521" w:rsidRDefault="00835780">
      <w:pPr>
        <w:numPr>
          <w:ilvl w:val="0"/>
          <w:numId w:val="10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Cucullus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non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facit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monachum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7E083C2A" w14:textId="77777777" w:rsidR="00327521" w:rsidRDefault="00835780">
      <w:pPr>
        <w:numPr>
          <w:ilvl w:val="0"/>
          <w:numId w:val="10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Pulsate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et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aperietur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vobis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. </w:t>
      </w:r>
    </w:p>
    <w:p w14:paraId="1CF9057B" w14:textId="77777777" w:rsidR="00327521" w:rsidRDefault="00835780">
      <w:pPr>
        <w:numPr>
          <w:ilvl w:val="0"/>
          <w:numId w:val="10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Quid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est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veritas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?</w:t>
      </w:r>
    </w:p>
    <w:p w14:paraId="1853FAA8" w14:textId="77777777" w:rsidR="00327521" w:rsidRDefault="00835780">
      <w:pPr>
        <w:numPr>
          <w:ilvl w:val="0"/>
          <w:numId w:val="10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Quo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vadis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? </w:t>
      </w:r>
    </w:p>
    <w:p w14:paraId="68C3B0A2" w14:textId="77777777" w:rsidR="00327521" w:rsidRDefault="00835780">
      <w:pPr>
        <w:numPr>
          <w:ilvl w:val="0"/>
          <w:numId w:val="10"/>
        </w:num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Timeo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hominum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unius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libri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. </w:t>
      </w:r>
    </w:p>
    <w:p w14:paraId="365C1A22" w14:textId="77777777" w:rsidR="00327521" w:rsidRPr="00835780" w:rsidRDefault="00835780">
      <w:pPr>
        <w:numPr>
          <w:ilvl w:val="0"/>
          <w:numId w:val="1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Transeat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a me calix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iste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. </w:t>
      </w:r>
    </w:p>
    <w:p w14:paraId="066357AE" w14:textId="77777777" w:rsidR="00327521" w:rsidRPr="00835780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</w:p>
    <w:p w14:paraId="2C277312" w14:textId="77777777" w:rsidR="00327521" w:rsidRPr="00835780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</w:p>
    <w:p w14:paraId="0076509C" w14:textId="77777777" w:rsidR="00327521" w:rsidRPr="00835780" w:rsidRDefault="00327521">
      <w:pPr>
        <w:spacing w:before="75" w:after="75" w:line="240" w:lineRule="auto"/>
        <w:ind w:right="75" w:firstLine="709"/>
        <w:rPr>
          <w:rFonts w:ascii="Times New Roman" w:eastAsia="Times New Roman" w:hAnsi="Times New Roman" w:cs="Times New Roman"/>
          <w:b/>
          <w:sz w:val="28"/>
          <w:shd w:val="clear" w:color="auto" w:fill="F9FFF9"/>
          <w:lang w:val="en-US"/>
        </w:rPr>
      </w:pPr>
    </w:p>
    <w:p w14:paraId="55FF26B2" w14:textId="77777777" w:rsidR="00327521" w:rsidRPr="00835780" w:rsidRDefault="00835780">
      <w:pPr>
        <w:spacing w:after="200" w:line="276" w:lineRule="auto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</w:p>
    <w:p w14:paraId="387C5315" w14:textId="77777777" w:rsidR="00327521" w:rsidRPr="00835780" w:rsidRDefault="00327521">
      <w:pPr>
        <w:spacing w:after="200" w:line="276" w:lineRule="auto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</w:p>
    <w:p w14:paraId="5817DCD0" w14:textId="77777777" w:rsidR="00835780" w:rsidRDefault="00835780">
      <w:pPr>
        <w:rPr>
          <w:rFonts w:ascii="Times New Roman" w:eastAsia="Times New Roman" w:hAnsi="Times New Roman" w:cs="Times New Roman"/>
          <w:b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8F9FA"/>
        </w:rPr>
        <w:br w:type="page"/>
      </w:r>
    </w:p>
    <w:p w14:paraId="148C1876" w14:textId="3AEAADBC" w:rsidR="00327521" w:rsidRDefault="00835780">
      <w:pPr>
        <w:spacing w:before="225" w:after="225" w:line="240" w:lineRule="auto"/>
        <w:ind w:right="225" w:firstLine="709"/>
        <w:jc w:val="center"/>
        <w:rPr>
          <w:rFonts w:ascii="Times New Roman" w:eastAsia="Times New Roman" w:hAnsi="Times New Roman" w:cs="Times New Roman"/>
          <w:b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8F9FA"/>
        </w:rPr>
        <w:lastRenderedPageBreak/>
        <w:t>Вариант 2</w:t>
      </w:r>
    </w:p>
    <w:p w14:paraId="5D931373" w14:textId="77777777" w:rsidR="00327521" w:rsidRPr="00835780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1.</w:t>
      </w:r>
      <w:r>
        <w:rPr>
          <w:rFonts w:ascii="Times New Roman" w:eastAsia="Times New Roman" w:hAnsi="Times New Roman" w:cs="Times New Roman"/>
          <w:sz w:val="28"/>
          <w:shd w:val="clear" w:color="auto" w:fill="F8F9FA"/>
        </w:rPr>
        <w:tab/>
      </w: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Прочитайте следующий текст. Переведите его на русский язык. Запишите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перевод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</w:p>
    <w:p w14:paraId="6E5DFF89" w14:textId="77777777" w:rsidR="00327521" w:rsidRDefault="00835780">
      <w:pPr>
        <w:spacing w:after="200" w:line="240" w:lineRule="auto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Venerandum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tuum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verum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et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unicum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vertAlign w:val="superscript"/>
          <w:lang w:val="en-US"/>
        </w:rPr>
        <w:t xml:space="preserve"> 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Filium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;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Sanctum quoque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Paraclitum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Spiritum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Tu Rex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gloriae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Christe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Tu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Patris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sempiternus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es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Filius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Tu ad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liberandum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suscepturus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vertAlign w:val="superscript"/>
          <w:lang w:val="en-US"/>
        </w:rPr>
        <w:t xml:space="preserve">  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hominem,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non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horruisti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Virginis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uterum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Tu,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devicto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mortis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aculeo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aperuisti</w:t>
      </w:r>
      <w:proofErr w:type="spellEnd"/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credentibus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regna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caelorum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Tu ad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dexteram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Dei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sedes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vertAlign w:val="superscript"/>
          <w:lang w:val="en-US"/>
        </w:rPr>
        <w:t xml:space="preserve"> 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 in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gloria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Patris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Iudex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crederis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esse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venturus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ergo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quaesumus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tuis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famulis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subveni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,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quos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pretioso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sanguine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redemisti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Aeterna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fac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cum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sanctis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tuis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gloria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numerari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27212607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3DBCACBD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0A3BB278" w14:textId="77777777" w:rsidR="00327521" w:rsidRDefault="00835780">
      <w:pPr>
        <w:numPr>
          <w:ilvl w:val="0"/>
          <w:numId w:val="11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Проанализируйте существительные из текста п.1 по следующей схеме: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657"/>
        <w:gridCol w:w="1482"/>
        <w:gridCol w:w="1664"/>
        <w:gridCol w:w="1545"/>
        <w:gridCol w:w="1556"/>
      </w:tblGrid>
      <w:tr w:rsidR="00327521" w14:paraId="5C45A6E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A56F9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Форма из текста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75CD4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Словарная форма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13112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Род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64435A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 xml:space="preserve">Склонение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895EE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Число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CBB2F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Падеж</w:t>
            </w:r>
          </w:p>
        </w:tc>
      </w:tr>
    </w:tbl>
    <w:p w14:paraId="771FF767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20631950" w14:textId="77777777" w:rsidR="00327521" w:rsidRDefault="00835780">
      <w:pPr>
        <w:numPr>
          <w:ilvl w:val="0"/>
          <w:numId w:val="12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Проанализируйте глаголы из текста п.1 по следующей схеме: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0"/>
        <w:gridCol w:w="1654"/>
        <w:gridCol w:w="1673"/>
        <w:gridCol w:w="1540"/>
        <w:gridCol w:w="1511"/>
        <w:gridCol w:w="1535"/>
      </w:tblGrid>
      <w:tr w:rsidR="00327521" w14:paraId="2794B43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EE550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Форма из текста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3FD9F8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Словарная форма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9E9DF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Спряжение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DBD46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Время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42CED1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Лицо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04FE18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Число</w:t>
            </w:r>
          </w:p>
        </w:tc>
      </w:tr>
    </w:tbl>
    <w:p w14:paraId="0ED25F20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37980A7E" w14:textId="77777777" w:rsidR="00327521" w:rsidRDefault="00835780">
      <w:pPr>
        <w:numPr>
          <w:ilvl w:val="0"/>
          <w:numId w:val="13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Проанализируйте прилагательные из текста п.1 по следующей схеме: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657"/>
        <w:gridCol w:w="1482"/>
        <w:gridCol w:w="1664"/>
        <w:gridCol w:w="1545"/>
        <w:gridCol w:w="1556"/>
      </w:tblGrid>
      <w:tr w:rsidR="00327521" w14:paraId="5FEA06E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762A2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Форма из текста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FB90C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Словарная форма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9AACD2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Род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E4B540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 xml:space="preserve">Склонение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0A4499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Число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F66E15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Падеж</w:t>
            </w:r>
          </w:p>
        </w:tc>
      </w:tr>
    </w:tbl>
    <w:p w14:paraId="30189022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395E409E" w14:textId="77777777" w:rsidR="00327521" w:rsidRDefault="00835780">
      <w:pPr>
        <w:numPr>
          <w:ilvl w:val="0"/>
          <w:numId w:val="14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Выпишите из текста п.1 </w:t>
      </w:r>
    </w:p>
    <w:p w14:paraId="6FE1C630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а) формы глагола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esse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и сложные с ним; </w:t>
      </w:r>
    </w:p>
    <w:p w14:paraId="437D02A5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lastRenderedPageBreak/>
        <w:t xml:space="preserve">б) местоимения; </w:t>
      </w:r>
    </w:p>
    <w:p w14:paraId="2DDB3A4D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в) предлоги; </w:t>
      </w:r>
    </w:p>
    <w:p w14:paraId="4E5864F4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г) союзы и союзные слова.</w:t>
      </w:r>
    </w:p>
    <w:p w14:paraId="036667C5" w14:textId="77777777" w:rsidR="00835780" w:rsidRDefault="00835780" w:rsidP="00835780">
      <w:pPr>
        <w:spacing w:after="200" w:line="240" w:lineRule="auto"/>
        <w:ind w:left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7C95E37C" w14:textId="3BBE022E" w:rsidR="00327521" w:rsidRDefault="00835780">
      <w:pPr>
        <w:numPr>
          <w:ilvl w:val="0"/>
          <w:numId w:val="15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Переведите следующие предложения на русский язык:</w:t>
      </w:r>
    </w:p>
    <w:p w14:paraId="1D44F8C5" w14:textId="77777777" w:rsidR="00327521" w:rsidRDefault="00835780">
      <w:pPr>
        <w:spacing w:after="20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Пример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t xml:space="preserve">: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Vende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omnia,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quae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habes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, et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sequere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  <w:proofErr w:type="gram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me.-</w:t>
      </w:r>
      <w:proofErr w:type="gram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Продай всё, что имеешь, и следуй за мной.</w:t>
      </w:r>
    </w:p>
    <w:p w14:paraId="7A08669E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14:paraId="2F55BF6C" w14:textId="77777777" w:rsidR="00327521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Advocatus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Dei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079D6E2D" w14:textId="77777777" w:rsidR="00327521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Advocatus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diaboli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3D9862F4" w14:textId="77777777" w:rsidR="00327521" w:rsidRPr="00835780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Beati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paupers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spiritu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quoniam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ipsorum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est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regnum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caelorum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</w:p>
    <w:p w14:paraId="1A1903BC" w14:textId="77777777" w:rsidR="00327521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Vade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pace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4CB0F5A6" w14:textId="77777777" w:rsidR="00327521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Mihi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vindicta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ego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retribuam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3BCCBD8B" w14:textId="77777777" w:rsidR="00327521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Digitus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dei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est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hic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!</w:t>
      </w:r>
    </w:p>
    <w:p w14:paraId="389047FA" w14:textId="77777777" w:rsidR="00327521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Medice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cura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te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ipsum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! </w:t>
      </w:r>
    </w:p>
    <w:p w14:paraId="12260A6E" w14:textId="77777777" w:rsidR="00327521" w:rsidRPr="00835780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Miserēre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mei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Deus,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secundum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magnam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misericordiam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tua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. </w:t>
      </w:r>
    </w:p>
    <w:p w14:paraId="586AD1CF" w14:textId="77777777" w:rsidR="00327521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Nil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sub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sole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novum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14FFE6B7" w14:textId="77777777" w:rsidR="00327521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Omnis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homo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mendax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. </w:t>
      </w:r>
    </w:p>
    <w:p w14:paraId="3842BF44" w14:textId="77777777" w:rsidR="00327521" w:rsidRDefault="00835780">
      <w:pPr>
        <w:numPr>
          <w:ilvl w:val="0"/>
          <w:numId w:val="16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Ora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et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labora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73B063CC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6FE5C3BE" w14:textId="77777777" w:rsidR="00835780" w:rsidRDefault="00835780">
      <w:pPr>
        <w:rPr>
          <w:rFonts w:ascii="Times New Roman" w:eastAsia="Times New Roman" w:hAnsi="Times New Roman" w:cs="Times New Roman"/>
          <w:b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8F9FA"/>
        </w:rPr>
        <w:br w:type="page"/>
      </w:r>
    </w:p>
    <w:p w14:paraId="1C7C1E6B" w14:textId="267EF766" w:rsidR="00327521" w:rsidRDefault="00835780">
      <w:pPr>
        <w:spacing w:after="20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8F9FA"/>
        </w:rPr>
        <w:lastRenderedPageBreak/>
        <w:t>Вариант 3</w:t>
      </w:r>
    </w:p>
    <w:p w14:paraId="60A7B860" w14:textId="77777777" w:rsidR="00327521" w:rsidRPr="00835780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1.</w:t>
      </w:r>
      <w:r>
        <w:rPr>
          <w:rFonts w:ascii="Times New Roman" w:eastAsia="Times New Roman" w:hAnsi="Times New Roman" w:cs="Times New Roman"/>
          <w:sz w:val="28"/>
          <w:shd w:val="clear" w:color="auto" w:fill="F8F9FA"/>
        </w:rPr>
        <w:tab/>
      </w: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Прочитайте следующий текст. Переведите его на русский язык. Запишите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перевод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</w:p>
    <w:p w14:paraId="1D591BFC" w14:textId="77777777" w:rsidR="00327521" w:rsidRPr="00835780" w:rsidRDefault="00327521">
      <w:pPr>
        <w:spacing w:after="200" w:line="240" w:lineRule="auto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</w:p>
    <w:p w14:paraId="7E93559B" w14:textId="77777777" w:rsidR="00327521" w:rsidRDefault="00835780">
      <w:pPr>
        <w:spacing w:after="200" w:line="240" w:lineRule="auto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Salvum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fac populum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tuum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,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Domine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et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benedic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hereditati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tuae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Et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rege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eos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et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extolle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illos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usque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in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aeternum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Per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singulos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dies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benedicimus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;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Et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laudamus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nomen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tuum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in saeculu</w:t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m et in saeculum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saeculi</w:t>
      </w:r>
      <w:proofErr w:type="spellEnd"/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Dignare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Domine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die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isto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sine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peccato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nos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custodire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Miserere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nostri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domine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miserere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nostri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Fiat misericordia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tua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,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Domine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super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nos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quemadmodum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speravimus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in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te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.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te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Domine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speravi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,</w:t>
      </w:r>
      <w:r>
        <w:rPr>
          <w:rFonts w:ascii="Times New Roman" w:eastAsia="Times New Roman" w:hAnsi="Times New Roman" w:cs="Times New Roman"/>
          <w:sz w:val="28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non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confundar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aeternum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75480AF3" w14:textId="77777777" w:rsidR="00327521" w:rsidRDefault="00835780">
      <w:pPr>
        <w:numPr>
          <w:ilvl w:val="0"/>
          <w:numId w:val="17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Проанализируй</w:t>
      </w: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те существительные из текста п.1 по следующей схеме: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657"/>
        <w:gridCol w:w="1482"/>
        <w:gridCol w:w="1664"/>
        <w:gridCol w:w="1545"/>
        <w:gridCol w:w="1556"/>
      </w:tblGrid>
      <w:tr w:rsidR="00327521" w14:paraId="67DF576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8FEFE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Форма из текста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B33B6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Словарная форма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BB9400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Род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99766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 xml:space="preserve">Склонение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1DDE6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Число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CAA316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Падеж</w:t>
            </w:r>
          </w:p>
        </w:tc>
      </w:tr>
    </w:tbl>
    <w:p w14:paraId="7E2A325C" w14:textId="77777777" w:rsidR="00327521" w:rsidRDefault="00327521">
      <w:pPr>
        <w:spacing w:after="200" w:line="240" w:lineRule="auto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33DAE8FC" w14:textId="77777777" w:rsidR="00327521" w:rsidRDefault="00835780">
      <w:pPr>
        <w:numPr>
          <w:ilvl w:val="0"/>
          <w:numId w:val="18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Проанализируйте глаголы из текста п.1 по следующей схеме: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0"/>
        <w:gridCol w:w="1654"/>
        <w:gridCol w:w="1673"/>
        <w:gridCol w:w="1540"/>
        <w:gridCol w:w="1511"/>
        <w:gridCol w:w="1535"/>
      </w:tblGrid>
      <w:tr w:rsidR="00327521" w14:paraId="77C3AEC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8E53C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Форма из текста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F18E5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Словарная форма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AEAD3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Спряжение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F6E34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Время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A39AA8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Лицо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0E9BD" w14:textId="77777777" w:rsidR="00327521" w:rsidRDefault="00835780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Число</w:t>
            </w:r>
          </w:p>
        </w:tc>
      </w:tr>
    </w:tbl>
    <w:p w14:paraId="2916090D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4D660712" w14:textId="77777777" w:rsidR="00327521" w:rsidRDefault="00835780">
      <w:pPr>
        <w:numPr>
          <w:ilvl w:val="0"/>
          <w:numId w:val="19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Проанализируйте прилагательные из текста п.1 по следующей схеме: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657"/>
        <w:gridCol w:w="1482"/>
        <w:gridCol w:w="1664"/>
        <w:gridCol w:w="1545"/>
        <w:gridCol w:w="1556"/>
      </w:tblGrid>
      <w:tr w:rsidR="00327521" w14:paraId="019AF54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A2517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Форма из текста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DBE3F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Словарная форма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83708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Род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C3CD9A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 xml:space="preserve">Склонение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B3606B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Число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86C0B0" w14:textId="77777777" w:rsidR="00327521" w:rsidRDefault="00835780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8F9FA"/>
              </w:rPr>
              <w:t>Падеж</w:t>
            </w:r>
          </w:p>
        </w:tc>
      </w:tr>
    </w:tbl>
    <w:p w14:paraId="30C0A0BA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</w:p>
    <w:p w14:paraId="68E2C3AE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  Выпишите из текста п.1 </w:t>
      </w:r>
    </w:p>
    <w:p w14:paraId="5E79D3D2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формы глагола </w:t>
      </w:r>
      <w:proofErr w:type="spellStart"/>
      <w:r>
        <w:rPr>
          <w:rFonts w:ascii="Times New Roman" w:eastAsia="Times New Roman" w:hAnsi="Times New Roman" w:cs="Times New Roman"/>
          <w:sz w:val="28"/>
        </w:rPr>
        <w:t>esse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сложные с ним; </w:t>
      </w:r>
    </w:p>
    <w:p w14:paraId="02C00D23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местоимения; </w:t>
      </w:r>
    </w:p>
    <w:p w14:paraId="1CC4B622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 предлоги; </w:t>
      </w:r>
    </w:p>
    <w:p w14:paraId="418BF598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союзы и союзные слова.</w:t>
      </w:r>
    </w:p>
    <w:p w14:paraId="31599E63" w14:textId="77777777" w:rsidR="00327521" w:rsidRDefault="00835780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6.  Переведите следующие предложения на русский язык:</w:t>
      </w:r>
    </w:p>
    <w:p w14:paraId="561E1175" w14:textId="77777777" w:rsidR="00327521" w:rsidRDefault="00835780">
      <w:pPr>
        <w:spacing w:after="20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Пример</w:t>
      </w:r>
      <w:r w:rsidRPr="00835780">
        <w:rPr>
          <w:rFonts w:ascii="Times New Roman" w:eastAsia="Times New Roman" w:hAnsi="Times New Roman" w:cs="Times New Roman"/>
          <w:sz w:val="28"/>
          <w:lang w:val="en-US"/>
        </w:rPr>
        <w:t xml:space="preserve">: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Vende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omnia,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quae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habes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, et </w:t>
      </w:r>
      <w:proofErr w:type="spell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sequere</w:t>
      </w:r>
      <w:proofErr w:type="spell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  <w:proofErr w:type="gramStart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>me.-</w:t>
      </w:r>
      <w:proofErr w:type="gramEnd"/>
      <w:r w:rsidRPr="00835780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Продай всё, что имеешь, и следуй за мной.</w:t>
      </w:r>
    </w:p>
    <w:p w14:paraId="5A909902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14:paraId="784AC3F4" w14:textId="77777777" w:rsidR="00327521" w:rsidRPr="00835780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Aversio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parvulorum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interficiet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eos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et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prosperitas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stultorum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perdet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illos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. </w:t>
      </w:r>
    </w:p>
    <w:p w14:paraId="674C6CDC" w14:textId="77777777" w:rsidR="00327521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Fiat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lux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79F9329F" w14:textId="77777777" w:rsidR="00327521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Vanitas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vanitatum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et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omnia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vanitas</w:t>
      </w:r>
      <w:proofErr w:type="spellEnd"/>
    </w:p>
    <w:p w14:paraId="681803E2" w14:textId="77777777" w:rsidR="00327521" w:rsidRPr="00835780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Vende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omnia,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quae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habes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et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sequere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me</w:t>
      </w:r>
    </w:p>
    <w:p w14:paraId="7C59D455" w14:textId="77777777" w:rsidR="00327521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Quo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vadis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?</w:t>
      </w:r>
    </w:p>
    <w:p w14:paraId="1D33BBEA" w14:textId="77777777" w:rsidR="00327521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Cucullus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non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facit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monachum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. </w:t>
      </w:r>
    </w:p>
    <w:p w14:paraId="64BCBD5F" w14:textId="77777777" w:rsidR="00327521" w:rsidRPr="00835780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Cum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bonis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bonus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eris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, cum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malis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perverteris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. </w:t>
      </w:r>
    </w:p>
    <w:p w14:paraId="37B9DCA6" w14:textId="77777777" w:rsidR="00327521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Damant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qu</w:t>
      </w:r>
      <w:r>
        <w:rPr>
          <w:rFonts w:ascii="Times New Roman" w:eastAsia="Times New Roman" w:hAnsi="Times New Roman" w:cs="Times New Roman"/>
          <w:sz w:val="28"/>
          <w:shd w:val="clear" w:color="auto" w:fill="F8F9FA"/>
        </w:rPr>
        <w:t>od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non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intelegunt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. </w:t>
      </w:r>
    </w:p>
    <w:p w14:paraId="70529ECC" w14:textId="77777777" w:rsidR="00327521" w:rsidRPr="00835780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</w:pPr>
      <w:proofErr w:type="spellStart"/>
      <w:proofErr w:type="gram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Innocens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 credit</w:t>
      </w:r>
      <w:proofErr w:type="gram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omni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verbo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astutus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considerat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gressus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 </w:t>
      </w:r>
      <w:proofErr w:type="spellStart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>suos</w:t>
      </w:r>
      <w:proofErr w:type="spellEnd"/>
      <w:r w:rsidRPr="00835780">
        <w:rPr>
          <w:rFonts w:ascii="Times New Roman" w:eastAsia="Times New Roman" w:hAnsi="Times New Roman" w:cs="Times New Roman"/>
          <w:sz w:val="28"/>
          <w:shd w:val="clear" w:color="auto" w:fill="F8F9FA"/>
          <w:lang w:val="en-US"/>
        </w:rPr>
        <w:t xml:space="preserve">. </w:t>
      </w:r>
    </w:p>
    <w:p w14:paraId="2CA2F7CA" w14:textId="77777777" w:rsidR="00327521" w:rsidRDefault="00835780">
      <w:pPr>
        <w:numPr>
          <w:ilvl w:val="0"/>
          <w:numId w:val="20"/>
        </w:num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8F9FA"/>
        </w:rPr>
      </w:pP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Margarītas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ante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porcos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8F9FA"/>
        </w:rPr>
        <w:t>.</w:t>
      </w:r>
    </w:p>
    <w:p w14:paraId="0308C7A5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14:paraId="02DFAE75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14:paraId="5A3463BF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14:paraId="26E36B6D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14:paraId="7D9D0D02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14:paraId="0D0912D2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14:paraId="3023B6F7" w14:textId="77777777" w:rsidR="00327521" w:rsidRDefault="00327521">
      <w:pPr>
        <w:spacing w:after="20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sectPr w:rsidR="00327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46FEA"/>
    <w:multiLevelType w:val="multilevel"/>
    <w:tmpl w:val="415E05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A059D1"/>
    <w:multiLevelType w:val="multilevel"/>
    <w:tmpl w:val="E70C7A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A65666"/>
    <w:multiLevelType w:val="multilevel"/>
    <w:tmpl w:val="901C2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B7637D"/>
    <w:multiLevelType w:val="multilevel"/>
    <w:tmpl w:val="12DA96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461419"/>
    <w:multiLevelType w:val="multilevel"/>
    <w:tmpl w:val="804C59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7238C5"/>
    <w:multiLevelType w:val="multilevel"/>
    <w:tmpl w:val="41AA6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281045"/>
    <w:multiLevelType w:val="multilevel"/>
    <w:tmpl w:val="D48805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F375B9"/>
    <w:multiLevelType w:val="multilevel"/>
    <w:tmpl w:val="0002C3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B10F4C"/>
    <w:multiLevelType w:val="multilevel"/>
    <w:tmpl w:val="388CA1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3E6A5A"/>
    <w:multiLevelType w:val="multilevel"/>
    <w:tmpl w:val="906AA1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300BBE"/>
    <w:multiLevelType w:val="multilevel"/>
    <w:tmpl w:val="443ABD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706A39"/>
    <w:multiLevelType w:val="multilevel"/>
    <w:tmpl w:val="CB228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A979BA"/>
    <w:multiLevelType w:val="multilevel"/>
    <w:tmpl w:val="49BACB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2175FD"/>
    <w:multiLevelType w:val="multilevel"/>
    <w:tmpl w:val="6D0CC1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9203BF"/>
    <w:multiLevelType w:val="multilevel"/>
    <w:tmpl w:val="AC4C8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5808C5"/>
    <w:multiLevelType w:val="multilevel"/>
    <w:tmpl w:val="2C1EE7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0A2D8B"/>
    <w:multiLevelType w:val="multilevel"/>
    <w:tmpl w:val="B3A087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180DEC"/>
    <w:multiLevelType w:val="multilevel"/>
    <w:tmpl w:val="B6FC6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EE144FF"/>
    <w:multiLevelType w:val="multilevel"/>
    <w:tmpl w:val="4E9897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F3C6E54"/>
    <w:multiLevelType w:val="multilevel"/>
    <w:tmpl w:val="DC5C73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8"/>
  </w:num>
  <w:num w:numId="3">
    <w:abstractNumId w:val="2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13"/>
  </w:num>
  <w:num w:numId="9">
    <w:abstractNumId w:val="5"/>
  </w:num>
  <w:num w:numId="10">
    <w:abstractNumId w:val="0"/>
  </w:num>
  <w:num w:numId="11">
    <w:abstractNumId w:val="17"/>
  </w:num>
  <w:num w:numId="12">
    <w:abstractNumId w:val="19"/>
  </w:num>
  <w:num w:numId="13">
    <w:abstractNumId w:val="16"/>
  </w:num>
  <w:num w:numId="14">
    <w:abstractNumId w:val="3"/>
  </w:num>
  <w:num w:numId="15">
    <w:abstractNumId w:val="14"/>
  </w:num>
  <w:num w:numId="16">
    <w:abstractNumId w:val="1"/>
  </w:num>
  <w:num w:numId="17">
    <w:abstractNumId w:val="7"/>
  </w:num>
  <w:num w:numId="18">
    <w:abstractNumId w:val="15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521"/>
    <w:rsid w:val="00327521"/>
    <w:rsid w:val="0083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1EBAC"/>
  <w15:docId w15:val="{3F6CF41B-A69E-4C86-9F63-FDAD21A6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578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35780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835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1;&#1072;&#1090;&#1080;&#1085;&#1089;&#1082;&#1080;&#1081;%20HYPERLINK%20%22http://my-shop.ru/shop/books/602434.html%22%20&#1103;&#1079;&#1099;&#1082;.%20&#1057;&#1087;&#1088;&#1072;&#1074;&#1086;&#1095;&#1085;&#1080;&#1082;%20&#1087;&#1086;%20&#1075;&#1088;&#1072;&#1084;&#1084;&#1072;&#1090;&#1080;&#1082;&#1077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y-shop.ru/shop/books/188315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my-shop.ru/shop/books/55753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-shop.ru/shop/books/2145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1679</Words>
  <Characters>9575</Characters>
  <Application>Microsoft Office Word</Application>
  <DocSecurity>0</DocSecurity>
  <Lines>79</Lines>
  <Paragraphs>22</Paragraphs>
  <ScaleCrop>false</ScaleCrop>
  <Company/>
  <LinksUpToDate>false</LinksUpToDate>
  <CharactersWithSpaces>11232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3</cp:revision>
  <dcterms:created xsi:type="dcterms:W3CDTF">2022-10-30T20:57:00Z</dcterms:created>
  <dcterms:modified xsi:type="dcterms:W3CDTF">2022-10-30T21:00:00Z</dcterms:modified>
</cp:coreProperties>
</file>